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FE4AE" w14:textId="77777777" w:rsidR="00981CC0" w:rsidRPr="002D3158" w:rsidRDefault="00981CC0" w:rsidP="002D3158">
      <w:pPr>
        <w:pStyle w:val="Heading"/>
        <w:rPr>
          <w:sz w:val="32"/>
          <w:szCs w:val="32"/>
        </w:rPr>
      </w:pPr>
      <w:r w:rsidRPr="002D3158">
        <w:rPr>
          <w:sz w:val="32"/>
          <w:szCs w:val="32"/>
        </w:rPr>
        <w:t>Grading of student p</w:t>
      </w:r>
      <w:r w:rsidR="00CD13EB" w:rsidRPr="002D3158">
        <w:rPr>
          <w:sz w:val="32"/>
          <w:szCs w:val="32"/>
        </w:rPr>
        <w:t>roblem sets</w:t>
      </w:r>
    </w:p>
    <w:p w14:paraId="3693D966" w14:textId="1BA4CCD1" w:rsidR="00B24797" w:rsidRPr="00981CC0" w:rsidRDefault="00981CC0" w:rsidP="00981CC0">
      <w:r w:rsidRPr="00981CC0">
        <w:t>L</w:t>
      </w:r>
      <w:r w:rsidR="00B24797" w:rsidRPr="00981CC0">
        <w:t>ecture “Interactions of Proteins and Nucleic Acids: Biophysical Concepts and Theoretical Descriptions (BPC2024)”</w:t>
      </w:r>
    </w:p>
    <w:p w14:paraId="0B11D65E" w14:textId="77777777" w:rsidR="00CC2A4D" w:rsidRDefault="00CC2A4D" w:rsidP="00CC2A4D">
      <w:pPr>
        <w:rPr>
          <w:lang w:val="de-DE"/>
        </w:rPr>
      </w:pPr>
      <w:r w:rsidRPr="00972545">
        <w:rPr>
          <w:lang w:val="de-DE"/>
        </w:rPr>
        <w:t>Winter Term 2024/2025 | Prof. Dr. Karsten Rippe</w:t>
      </w:r>
    </w:p>
    <w:p w14:paraId="1214B3F4" w14:textId="48F133AB" w:rsidR="000431B6" w:rsidRPr="00337B49" w:rsidRDefault="000431B6" w:rsidP="00CC2A4D">
      <w:r w:rsidRPr="00337B49">
        <w:t>Web page: https://malone.bioquant.uni-heidelberg.de/teaching/BPC_lectures/BPC_1+2.html</w:t>
      </w:r>
    </w:p>
    <w:p w14:paraId="634F7DBF" w14:textId="77777777" w:rsidR="00981CC0" w:rsidRPr="00337B49" w:rsidRDefault="00981CC0" w:rsidP="00174B8D"/>
    <w:p w14:paraId="25AB6E77" w14:textId="1CA52DEB" w:rsidR="0006768A" w:rsidRDefault="0006768A" w:rsidP="0006768A">
      <w:pPr>
        <w:pStyle w:val="Heading"/>
      </w:pPr>
      <w:r>
        <w:t>Guidelines and k</w:t>
      </w:r>
      <w:r w:rsidRPr="003467B6">
        <w:t xml:space="preserve">ey </w:t>
      </w:r>
      <w:r>
        <w:t>e</w:t>
      </w:r>
      <w:r w:rsidRPr="003467B6">
        <w:t xml:space="preserve">valuation </w:t>
      </w:r>
      <w:r>
        <w:t>p</w:t>
      </w:r>
      <w:r w:rsidRPr="003467B6">
        <w:t>rinciples</w:t>
      </w:r>
    </w:p>
    <w:p w14:paraId="3D1CD342" w14:textId="33D572C0" w:rsidR="0006768A" w:rsidRPr="003467B6" w:rsidRDefault="0006768A" w:rsidP="0006768A">
      <w:pPr>
        <w:pStyle w:val="Heading3"/>
      </w:pPr>
      <w:r>
        <w:t>General</w:t>
      </w:r>
    </w:p>
    <w:p w14:paraId="66B75B14" w14:textId="3424BFFF" w:rsidR="0006768A" w:rsidRDefault="0006768A" w:rsidP="0006768A">
      <w:pPr>
        <w:numPr>
          <w:ilvl w:val="0"/>
          <w:numId w:val="25"/>
        </w:numPr>
        <w:tabs>
          <w:tab w:val="clear" w:pos="720"/>
          <w:tab w:val="num" w:pos="426"/>
        </w:tabs>
        <w:spacing w:after="120"/>
        <w:ind w:left="425" w:hanging="357"/>
      </w:pPr>
      <w:r>
        <w:t>The derivation, explanation, or reasoning in your answer is graded. A simple “Yes” or “No</w:t>
      </w:r>
      <w:r w:rsidR="00577844">
        <w:t>,</w:t>
      </w:r>
      <w:r>
        <w:t>” or just a number will not earn you any points if it is not clear how you arrived at that answer. Thus, you need to provide the context from which your answer is derived.</w:t>
      </w:r>
    </w:p>
    <w:p w14:paraId="59F6B157" w14:textId="05D0BE64" w:rsidR="0006768A" w:rsidRDefault="0006768A" w:rsidP="0006768A">
      <w:pPr>
        <w:numPr>
          <w:ilvl w:val="0"/>
          <w:numId w:val="25"/>
        </w:numPr>
        <w:tabs>
          <w:tab w:val="clear" w:pos="720"/>
          <w:tab w:val="num" w:pos="426"/>
        </w:tabs>
        <w:spacing w:after="120"/>
        <w:ind w:left="425" w:hanging="357"/>
      </w:pPr>
      <w:r>
        <w:t xml:space="preserve">Frequently, </w:t>
      </w:r>
      <w:r w:rsidR="00577844">
        <w:t>various</w:t>
      </w:r>
      <w:r>
        <w:t xml:space="preserve"> alternative solutions are possible since research questions are addressed where there is no consensus in the field. In these cases, there is no single “correct” answer. Provide sufficient explanation so that one can understand how you arrived at your answer and why it makes sense (a “sanity check”).</w:t>
      </w:r>
    </w:p>
    <w:p w14:paraId="5ABA492E" w14:textId="3792E2AA" w:rsidR="0006768A" w:rsidRDefault="0006768A" w:rsidP="0006768A">
      <w:pPr>
        <w:numPr>
          <w:ilvl w:val="0"/>
          <w:numId w:val="25"/>
        </w:numPr>
        <w:tabs>
          <w:tab w:val="clear" w:pos="720"/>
          <w:tab w:val="num" w:pos="426"/>
        </w:tabs>
        <w:spacing w:after="120"/>
        <w:ind w:left="425" w:hanging="357"/>
      </w:pPr>
      <w:r>
        <w:t>The e</w:t>
      </w:r>
      <w:r w:rsidRPr="0006768A">
        <w:t xml:space="preserve">mphasis </w:t>
      </w:r>
      <w:r w:rsidR="00577844">
        <w:t xml:space="preserve">is </w:t>
      </w:r>
      <w:r w:rsidRPr="0006768A">
        <w:t>on</w:t>
      </w:r>
      <w:r>
        <w:t xml:space="preserve"> demonstrating</w:t>
      </w:r>
      <w:r w:rsidRPr="0006768A">
        <w:t xml:space="preserve"> independent thinking and analysis</w:t>
      </w:r>
      <w:r w:rsidR="00577844">
        <w:t xml:space="preserve"> in the answers</w:t>
      </w:r>
      <w:r>
        <w:t xml:space="preserve">. </w:t>
      </w:r>
      <w:r w:rsidR="00577844">
        <w:t>Explain</w:t>
      </w:r>
      <w:r w:rsidRPr="003467B6">
        <w:t xml:space="preserve"> your reasoning and methodology</w:t>
      </w:r>
      <w:r w:rsidR="00577844">
        <w:t>,</w:t>
      </w:r>
      <w:r>
        <w:t xml:space="preserve"> a</w:t>
      </w:r>
      <w:r w:rsidR="00577844">
        <w:t>s well</w:t>
      </w:r>
      <w:r>
        <w:t xml:space="preserve"> </w:t>
      </w:r>
      <w:r w:rsidR="00577844">
        <w:t>as</w:t>
      </w:r>
      <w:r w:rsidRPr="003467B6">
        <w:t xml:space="preserve"> assumptions and approximations</w:t>
      </w:r>
      <w:r>
        <w:t>. In addition, i</w:t>
      </w:r>
      <w:r w:rsidRPr="003467B6">
        <w:t>nclude "sanity checks" for numerical results</w:t>
      </w:r>
      <w:r w:rsidR="00577844">
        <w:t xml:space="preserve"> to ensure they are reasonable</w:t>
      </w:r>
      <w:r>
        <w:t>.</w:t>
      </w:r>
    </w:p>
    <w:p w14:paraId="06C4BCBB" w14:textId="77777777" w:rsidR="00577844" w:rsidRPr="00257A0F" w:rsidRDefault="00577844" w:rsidP="00577844">
      <w:pPr>
        <w:pStyle w:val="ListParagraph"/>
        <w:numPr>
          <w:ilvl w:val="0"/>
          <w:numId w:val="25"/>
        </w:numPr>
        <w:tabs>
          <w:tab w:val="clear" w:pos="720"/>
          <w:tab w:val="num" w:pos="426"/>
        </w:tabs>
        <w:ind w:left="426"/>
      </w:pPr>
      <w:r w:rsidRPr="00257A0F">
        <w:t>To be avoided</w:t>
      </w:r>
      <w:r>
        <w:t>:</w:t>
      </w:r>
    </w:p>
    <w:p w14:paraId="44891751" w14:textId="77777777" w:rsidR="00577844" w:rsidRDefault="00577844" w:rsidP="00577844">
      <w:pPr>
        <w:ind w:left="360"/>
      </w:pPr>
      <w:r>
        <w:t>- Generic, template-like responses without specific examples</w:t>
      </w:r>
    </w:p>
    <w:p w14:paraId="5A505FE8" w14:textId="77777777" w:rsidR="00577844" w:rsidRDefault="00577844" w:rsidP="00577844">
      <w:pPr>
        <w:ind w:left="360"/>
      </w:pPr>
      <w:r>
        <w:t>- Lack of connection to lecture material</w:t>
      </w:r>
    </w:p>
    <w:p w14:paraId="587C2D2F" w14:textId="54AE284B" w:rsidR="00577844" w:rsidRDefault="00577844" w:rsidP="00577844">
      <w:pPr>
        <w:ind w:left="360"/>
      </w:pPr>
      <w:r>
        <w:t>- Missing analysis explanation and lack of insights</w:t>
      </w:r>
    </w:p>
    <w:p w14:paraId="2EDE3F1D" w14:textId="77777777" w:rsidR="00577844" w:rsidRDefault="00577844" w:rsidP="00577844">
      <w:pPr>
        <w:ind w:left="360"/>
      </w:pPr>
      <w:r>
        <w:t>- Absence of critical evaluation</w:t>
      </w:r>
    </w:p>
    <w:p w14:paraId="03CDD39B" w14:textId="77777777" w:rsidR="00D30B3B" w:rsidRDefault="00D30B3B" w:rsidP="00577844">
      <w:pPr>
        <w:ind w:left="360"/>
      </w:pPr>
    </w:p>
    <w:p w14:paraId="6014C8A3" w14:textId="493EDBB5" w:rsidR="0006768A" w:rsidRDefault="0006768A" w:rsidP="0006768A">
      <w:pPr>
        <w:numPr>
          <w:ilvl w:val="0"/>
          <w:numId w:val="25"/>
        </w:numPr>
        <w:tabs>
          <w:tab w:val="clear" w:pos="720"/>
          <w:tab w:val="num" w:pos="426"/>
        </w:tabs>
        <w:spacing w:after="120"/>
        <w:ind w:left="425" w:hanging="357"/>
      </w:pPr>
      <w:r>
        <w:t>Solving the problem sets should be based on the material covered in the lecture. For each problem set</w:t>
      </w:r>
      <w:r w:rsidR="00577844">
        <w:t>,</w:t>
      </w:r>
      <w:r>
        <w:t xml:space="preserve"> a reference solution is compiled based on the lecture material and the </w:t>
      </w:r>
      <w:r w:rsidR="00577844">
        <w:t>discuss</w:t>
      </w:r>
      <w:r>
        <w:t>ion</w:t>
      </w:r>
      <w:r w:rsidR="00577844">
        <w:t xml:space="preserve"> of the solutions in the lecture</w:t>
      </w:r>
      <w:r>
        <w:t>. The student</w:t>
      </w:r>
      <w:r w:rsidR="00577844">
        <w:t>s’</w:t>
      </w:r>
      <w:r>
        <w:t xml:space="preserve"> answers are graded against this reference solution, which is provided </w:t>
      </w:r>
      <w:r w:rsidR="00577844">
        <w:t>along</w:t>
      </w:r>
      <w:r>
        <w:t xml:space="preserve"> with the grading scheme on the </w:t>
      </w:r>
      <w:r w:rsidR="000431B6">
        <w:t>web</w:t>
      </w:r>
      <w:r w:rsidR="00577844">
        <w:t xml:space="preserve"> </w:t>
      </w:r>
      <w:r w:rsidR="000431B6">
        <w:t>page</w:t>
      </w:r>
      <w:r>
        <w:t>.</w:t>
      </w:r>
    </w:p>
    <w:p w14:paraId="3E0F36B1" w14:textId="77777777" w:rsidR="007B6C00" w:rsidRDefault="007B6C00" w:rsidP="007B6C00">
      <w:pPr>
        <w:spacing w:after="120"/>
        <w:ind w:left="425"/>
      </w:pPr>
    </w:p>
    <w:p w14:paraId="24B6075B" w14:textId="289F7380" w:rsidR="00257A0F" w:rsidRPr="003467B6" w:rsidRDefault="00257A0F" w:rsidP="0006768A">
      <w:pPr>
        <w:pStyle w:val="Heading3"/>
      </w:pPr>
      <w:r w:rsidRPr="003467B6">
        <w:t>AI Tool Usage</w:t>
      </w:r>
    </w:p>
    <w:p w14:paraId="7644E6C7" w14:textId="0B7F8E84" w:rsidR="00257A0F" w:rsidRDefault="00257A0F" w:rsidP="00257A0F">
      <w:pPr>
        <w:pStyle w:val="ListParagraph"/>
        <w:numPr>
          <w:ilvl w:val="0"/>
          <w:numId w:val="25"/>
        </w:numPr>
        <w:tabs>
          <w:tab w:val="clear" w:pos="720"/>
          <w:tab w:val="num" w:pos="426"/>
        </w:tabs>
        <w:spacing w:after="120"/>
        <w:ind w:left="425" w:hanging="357"/>
      </w:pPr>
      <w:r>
        <w:t xml:space="preserve">You should cite when AI tools </w:t>
      </w:r>
      <w:r w:rsidRPr="003467B6">
        <w:t>are used for specific parts</w:t>
      </w:r>
    </w:p>
    <w:p w14:paraId="4C564D63" w14:textId="378B16AD" w:rsidR="00257A0F" w:rsidRDefault="00257A0F" w:rsidP="00257A0F">
      <w:pPr>
        <w:numPr>
          <w:ilvl w:val="0"/>
          <w:numId w:val="25"/>
        </w:numPr>
        <w:tabs>
          <w:tab w:val="clear" w:pos="720"/>
          <w:tab w:val="num" w:pos="426"/>
        </w:tabs>
        <w:spacing w:after="120"/>
        <w:ind w:left="425" w:hanging="357"/>
      </w:pPr>
      <w:r w:rsidRPr="003467B6">
        <w:t>Explain how AI input was incorporated into your analysis</w:t>
      </w:r>
    </w:p>
    <w:p w14:paraId="2D52CFFD" w14:textId="77777777" w:rsidR="00257A0F" w:rsidRDefault="00257A0F" w:rsidP="00257A0F">
      <w:pPr>
        <w:pStyle w:val="ListParagraph"/>
        <w:numPr>
          <w:ilvl w:val="0"/>
          <w:numId w:val="25"/>
        </w:numPr>
        <w:tabs>
          <w:tab w:val="clear" w:pos="720"/>
          <w:tab w:val="num" w:pos="426"/>
        </w:tabs>
        <w:spacing w:after="120"/>
        <w:ind w:left="425" w:hanging="357"/>
      </w:pPr>
      <w:r>
        <w:t>A simple statement like ChatGPT/Claude/Perplexity was used as a supporting tool is sufficient</w:t>
      </w:r>
    </w:p>
    <w:p w14:paraId="2C819979" w14:textId="4E339E75" w:rsidR="00257A0F" w:rsidRPr="00257A0F" w:rsidRDefault="00257A0F" w:rsidP="00257A0F">
      <w:pPr>
        <w:pStyle w:val="ListParagraph"/>
        <w:numPr>
          <w:ilvl w:val="0"/>
          <w:numId w:val="25"/>
        </w:numPr>
        <w:tabs>
          <w:tab w:val="clear" w:pos="720"/>
          <w:tab w:val="num" w:pos="426"/>
        </w:tabs>
        <w:spacing w:after="120"/>
        <w:ind w:left="425" w:hanging="357"/>
      </w:pPr>
      <w:r w:rsidRPr="00257A0F">
        <w:t>Demonstrate independent understanding through:</w:t>
      </w:r>
    </w:p>
    <w:p w14:paraId="02E97261" w14:textId="77777777" w:rsidR="00257A0F" w:rsidRDefault="00257A0F" w:rsidP="00257A0F">
      <w:pPr>
        <w:ind w:left="360"/>
      </w:pPr>
      <w:r>
        <w:t>- Clear demonstration of independent reasoning</w:t>
      </w:r>
    </w:p>
    <w:p w14:paraId="50D5A849" w14:textId="77777777" w:rsidR="00257A0F" w:rsidRDefault="00257A0F" w:rsidP="00257A0F">
      <w:pPr>
        <w:ind w:left="360"/>
      </w:pPr>
      <w:r>
        <w:t>- Critical analysis that goes beyond standard AI responses</w:t>
      </w:r>
    </w:p>
    <w:p w14:paraId="2FA5E971" w14:textId="77777777" w:rsidR="00257A0F" w:rsidRDefault="00257A0F" w:rsidP="00257A0F">
      <w:pPr>
        <w:ind w:left="360"/>
      </w:pPr>
      <w:r>
        <w:t>- Integration of lecture material with external knowledge</w:t>
      </w:r>
    </w:p>
    <w:p w14:paraId="0AF95445" w14:textId="77777777" w:rsidR="00257A0F" w:rsidRDefault="00257A0F" w:rsidP="00257A0F">
      <w:pPr>
        <w:ind w:left="360"/>
      </w:pPr>
      <w:r>
        <w:t>- Novel insights or connections not found in typical AI outputs</w:t>
      </w:r>
    </w:p>
    <w:p w14:paraId="1A2281BB" w14:textId="77777777" w:rsidR="00257A0F" w:rsidRDefault="00257A0F" w:rsidP="00257A0F">
      <w:pPr>
        <w:ind w:left="360"/>
      </w:pPr>
      <w:r>
        <w:t>- Specific examples and applications showing deep understanding</w:t>
      </w:r>
    </w:p>
    <w:p w14:paraId="45474CEB" w14:textId="77777777" w:rsidR="00257A0F" w:rsidRDefault="00257A0F" w:rsidP="00257A0F">
      <w:pPr>
        <w:pStyle w:val="BodyText"/>
      </w:pPr>
    </w:p>
    <w:p w14:paraId="09A8C34F" w14:textId="36105D3E" w:rsidR="003467B6" w:rsidRPr="003467B6" w:rsidRDefault="000431B6" w:rsidP="003467B6">
      <w:pPr>
        <w:rPr>
          <w:u w:val="single"/>
        </w:rPr>
      </w:pPr>
      <w:r w:rsidRPr="003467B6">
        <w:rPr>
          <w:u w:val="single"/>
        </w:rPr>
        <w:t xml:space="preserve">Collaborative </w:t>
      </w:r>
      <w:r>
        <w:rPr>
          <w:u w:val="single"/>
        </w:rPr>
        <w:t>w</w:t>
      </w:r>
      <w:r w:rsidRPr="003467B6">
        <w:rPr>
          <w:u w:val="single"/>
        </w:rPr>
        <w:t>ork</w:t>
      </w:r>
      <w:r>
        <w:rPr>
          <w:u w:val="single"/>
        </w:rPr>
        <w:t xml:space="preserve"> and r</w:t>
      </w:r>
      <w:r w:rsidR="003467B6" w:rsidRPr="003467B6">
        <w:rPr>
          <w:u w:val="single"/>
        </w:rPr>
        <w:t>eferences</w:t>
      </w:r>
    </w:p>
    <w:p w14:paraId="1E4171DB" w14:textId="77777777" w:rsidR="003467B6" w:rsidRPr="003467B6" w:rsidRDefault="003467B6" w:rsidP="003467B6">
      <w:pPr>
        <w:numPr>
          <w:ilvl w:val="0"/>
          <w:numId w:val="21"/>
        </w:numPr>
      </w:pPr>
      <w:r w:rsidRPr="003467B6">
        <w:t>Group discussions permitted</w:t>
      </w:r>
    </w:p>
    <w:p w14:paraId="4FB99555" w14:textId="77777777" w:rsidR="003467B6" w:rsidRPr="003467B6" w:rsidRDefault="003467B6" w:rsidP="003467B6">
      <w:pPr>
        <w:numPr>
          <w:ilvl w:val="0"/>
          <w:numId w:val="21"/>
        </w:numPr>
      </w:pPr>
      <w:r w:rsidRPr="003467B6">
        <w:t>Individual submissions required</w:t>
      </w:r>
    </w:p>
    <w:p w14:paraId="052A0E22" w14:textId="77777777" w:rsidR="003467B6" w:rsidRDefault="003467B6" w:rsidP="003467B6">
      <w:pPr>
        <w:numPr>
          <w:ilvl w:val="0"/>
          <w:numId w:val="21"/>
        </w:numPr>
      </w:pPr>
      <w:r w:rsidRPr="003467B6">
        <w:t>Identical calculations acceptable if methodology explained</w:t>
      </w:r>
    </w:p>
    <w:p w14:paraId="7337C539" w14:textId="77777777" w:rsidR="000431B6" w:rsidRPr="003467B6" w:rsidRDefault="000431B6" w:rsidP="000431B6">
      <w:pPr>
        <w:numPr>
          <w:ilvl w:val="0"/>
          <w:numId w:val="21"/>
        </w:numPr>
      </w:pPr>
      <w:r w:rsidRPr="003467B6">
        <w:t xml:space="preserve">Cite sources using </w:t>
      </w:r>
      <w:r>
        <w:t xml:space="preserve">a </w:t>
      </w:r>
      <w:r w:rsidRPr="003467B6">
        <w:t>consistent format</w:t>
      </w:r>
    </w:p>
    <w:p w14:paraId="084C53CE" w14:textId="7E961D86" w:rsidR="000431B6" w:rsidRPr="003467B6" w:rsidRDefault="000431B6" w:rsidP="000431B6">
      <w:pPr>
        <w:numPr>
          <w:ilvl w:val="0"/>
          <w:numId w:val="21"/>
        </w:numPr>
      </w:pPr>
      <w:r w:rsidRPr="003467B6">
        <w:t xml:space="preserve">Include DOI </w:t>
      </w:r>
      <w:r>
        <w:t xml:space="preserve">or </w:t>
      </w:r>
      <w:proofErr w:type="spellStart"/>
      <w:r>
        <w:t>Pubmed</w:t>
      </w:r>
      <w:proofErr w:type="spellEnd"/>
      <w:r>
        <w:t xml:space="preserve"> ID </w:t>
      </w:r>
      <w:r w:rsidRPr="003467B6">
        <w:t>where available</w:t>
      </w:r>
    </w:p>
    <w:p w14:paraId="45382264" w14:textId="77777777" w:rsidR="003467B6" w:rsidRDefault="003467B6" w:rsidP="003467B6"/>
    <w:p w14:paraId="396CE6B3" w14:textId="6ECEB9CC" w:rsidR="003467B6" w:rsidRPr="003467B6" w:rsidRDefault="003467B6" w:rsidP="003467B6">
      <w:pPr>
        <w:rPr>
          <w:u w:val="single"/>
        </w:rPr>
      </w:pPr>
      <w:r w:rsidRPr="003467B6">
        <w:rPr>
          <w:u w:val="single"/>
        </w:rPr>
        <w:t xml:space="preserve">Presentation </w:t>
      </w:r>
      <w:r w:rsidR="00257A0F">
        <w:rPr>
          <w:u w:val="single"/>
        </w:rPr>
        <w:t>s</w:t>
      </w:r>
      <w:r w:rsidRPr="003467B6">
        <w:rPr>
          <w:u w:val="single"/>
        </w:rPr>
        <w:t>tandards</w:t>
      </w:r>
    </w:p>
    <w:p w14:paraId="21DB2B49" w14:textId="77777777" w:rsidR="003467B6" w:rsidRPr="003467B6" w:rsidRDefault="003467B6" w:rsidP="003467B6">
      <w:pPr>
        <w:numPr>
          <w:ilvl w:val="0"/>
          <w:numId w:val="23"/>
        </w:numPr>
      </w:pPr>
      <w:r w:rsidRPr="003467B6">
        <w:t>Clear organization with numbered sections</w:t>
      </w:r>
    </w:p>
    <w:p w14:paraId="70184338" w14:textId="77777777" w:rsidR="003467B6" w:rsidRPr="003467B6" w:rsidRDefault="003467B6" w:rsidP="003467B6">
      <w:pPr>
        <w:numPr>
          <w:ilvl w:val="0"/>
          <w:numId w:val="23"/>
        </w:numPr>
      </w:pPr>
      <w:r w:rsidRPr="003467B6">
        <w:t>Legible equations with defined variables</w:t>
      </w:r>
    </w:p>
    <w:p w14:paraId="6DD7A1EB" w14:textId="77777777" w:rsidR="003467B6" w:rsidRPr="003467B6" w:rsidRDefault="003467B6" w:rsidP="003467B6">
      <w:pPr>
        <w:numPr>
          <w:ilvl w:val="0"/>
          <w:numId w:val="23"/>
        </w:numPr>
      </w:pPr>
      <w:r w:rsidRPr="003467B6">
        <w:t>Proper units throughout</w:t>
      </w:r>
    </w:p>
    <w:p w14:paraId="046BA7D7" w14:textId="77777777" w:rsidR="003467B6" w:rsidRPr="003467B6" w:rsidRDefault="003467B6" w:rsidP="003467B6">
      <w:pPr>
        <w:numPr>
          <w:ilvl w:val="0"/>
          <w:numId w:val="23"/>
        </w:numPr>
      </w:pPr>
      <w:r w:rsidRPr="003467B6">
        <w:t>Figures/tables numbered with captions</w:t>
      </w:r>
    </w:p>
    <w:p w14:paraId="31129323" w14:textId="77777777" w:rsidR="003467B6" w:rsidRPr="003467B6" w:rsidRDefault="003467B6" w:rsidP="003467B6">
      <w:pPr>
        <w:numPr>
          <w:ilvl w:val="0"/>
          <w:numId w:val="23"/>
        </w:numPr>
      </w:pPr>
      <w:r w:rsidRPr="003467B6">
        <w:t>Clear distinction between given information and derived results</w:t>
      </w:r>
    </w:p>
    <w:p w14:paraId="0525BE32" w14:textId="77777777" w:rsidR="003467B6" w:rsidRPr="003467B6" w:rsidRDefault="003467B6" w:rsidP="003467B6">
      <w:pPr>
        <w:rPr>
          <w:b/>
          <w:bCs/>
        </w:rPr>
      </w:pPr>
    </w:p>
    <w:p w14:paraId="6EC1D238" w14:textId="36833D17" w:rsidR="00981CC0" w:rsidRDefault="00981CC0" w:rsidP="002D3158">
      <w:pPr>
        <w:pStyle w:val="Heading"/>
      </w:pPr>
      <w:r>
        <w:t>Specific comments on problem set grading</w:t>
      </w:r>
    </w:p>
    <w:p w14:paraId="69DA2247" w14:textId="77CD9903" w:rsidR="00981CC0" w:rsidRDefault="00981CC0" w:rsidP="00981CC0">
      <w:pPr>
        <w:pStyle w:val="ListParagraph"/>
        <w:numPr>
          <w:ilvl w:val="0"/>
          <w:numId w:val="4"/>
        </w:numPr>
      </w:pPr>
      <w:r>
        <w:t>A scale of 0-12 points per question with</w:t>
      </w:r>
      <w:r w:rsidR="00013D03">
        <w:t xml:space="preserve"> a</w:t>
      </w:r>
      <w:r>
        <w:t xml:space="preserve"> </w:t>
      </w:r>
      <w:proofErr w:type="gramStart"/>
      <w:r w:rsidR="00972545">
        <w:t>1/4</w:t>
      </w:r>
      <w:r>
        <w:t xml:space="preserve"> point</w:t>
      </w:r>
      <w:proofErr w:type="gramEnd"/>
      <w:r>
        <w:t xml:space="preserve"> resolution is used according to the rubric given below.</w:t>
      </w:r>
    </w:p>
    <w:p w14:paraId="14451D88" w14:textId="35E9EC3F" w:rsidR="00981CC0" w:rsidRDefault="00981CC0" w:rsidP="00981CC0">
      <w:pPr>
        <w:pStyle w:val="ListParagraph"/>
        <w:numPr>
          <w:ilvl w:val="0"/>
          <w:numId w:val="4"/>
        </w:numPr>
      </w:pPr>
      <w:r>
        <w:t>The total possible score of 12 points is distributed over the a), b), c) and sometimes d) parts of the total of 3 questions per problem set.</w:t>
      </w:r>
    </w:p>
    <w:p w14:paraId="21204A4B" w14:textId="5D38EFDE" w:rsidR="00981CC0" w:rsidRDefault="00981CC0" w:rsidP="00981CC0">
      <w:pPr>
        <w:pStyle w:val="ListParagraph"/>
        <w:numPr>
          <w:ilvl w:val="0"/>
          <w:numId w:val="4"/>
        </w:numPr>
      </w:pPr>
      <w:r>
        <w:t>The main differentiation is between excellent, very good, good</w:t>
      </w:r>
      <w:r w:rsidR="00013D03">
        <w:t>, fair</w:t>
      </w:r>
      <w:r>
        <w:t xml:space="preserve"> and </w:t>
      </w:r>
      <w:r w:rsidR="00013D03">
        <w:t>insufficient/i</w:t>
      </w:r>
      <w:r>
        <w:t>ncomplete work</w:t>
      </w:r>
    </w:p>
    <w:p w14:paraId="1020746B" w14:textId="088F77D3" w:rsidR="00981CC0" w:rsidRDefault="00981CC0" w:rsidP="00981CC0">
      <w:pPr>
        <w:pStyle w:val="ListParagraph"/>
        <w:numPr>
          <w:ilvl w:val="0"/>
          <w:numId w:val="4"/>
        </w:numPr>
      </w:pPr>
      <w:r>
        <w:t>Emphasis is given on showing understanding and reasoning over perfect execution and full points can be obtained despite not being perfect</w:t>
      </w:r>
    </w:p>
    <w:p w14:paraId="10CF9CF8" w14:textId="3A91E5E5" w:rsidR="00981CC0" w:rsidRDefault="00981CC0" w:rsidP="00981CC0">
      <w:pPr>
        <w:pStyle w:val="ListParagraph"/>
        <w:numPr>
          <w:ilvl w:val="0"/>
          <w:numId w:val="4"/>
        </w:numPr>
      </w:pPr>
      <w:r>
        <w:t>If a question or a question part is not answered, the answer gets 0 points</w:t>
      </w:r>
    </w:p>
    <w:p w14:paraId="148D6A39" w14:textId="77777777" w:rsidR="00F07161" w:rsidRDefault="00F07161" w:rsidP="00F07161"/>
    <w:p w14:paraId="20BD3D1F" w14:textId="14DC3332" w:rsidR="00467E6C" w:rsidRPr="00972545" w:rsidRDefault="00467E6C" w:rsidP="00337B49"/>
    <w:sectPr w:rsidR="00467E6C" w:rsidRPr="00972545">
      <w:pgSz w:w="11906" w:h="16838"/>
      <w:pgMar w:top="1417" w:right="1417" w:bottom="113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SC Regular">
    <w:panose1 w:val="020B0502040504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E56C5"/>
    <w:multiLevelType w:val="multilevel"/>
    <w:tmpl w:val="3CDE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3721D"/>
    <w:multiLevelType w:val="hybridMultilevel"/>
    <w:tmpl w:val="D3B8B96C"/>
    <w:lvl w:ilvl="0" w:tplc="18CC9EC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E6FF0"/>
    <w:multiLevelType w:val="multilevel"/>
    <w:tmpl w:val="566A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37933"/>
    <w:multiLevelType w:val="multilevel"/>
    <w:tmpl w:val="B4104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E93874"/>
    <w:multiLevelType w:val="multilevel"/>
    <w:tmpl w:val="0BF6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425BD"/>
    <w:multiLevelType w:val="multilevel"/>
    <w:tmpl w:val="0990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0220C"/>
    <w:multiLevelType w:val="multilevel"/>
    <w:tmpl w:val="D724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44EAA"/>
    <w:multiLevelType w:val="multilevel"/>
    <w:tmpl w:val="89BEDDA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C5D91"/>
    <w:multiLevelType w:val="hybridMultilevel"/>
    <w:tmpl w:val="8412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B7B41"/>
    <w:multiLevelType w:val="hybridMultilevel"/>
    <w:tmpl w:val="7F12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73288"/>
    <w:multiLevelType w:val="multilevel"/>
    <w:tmpl w:val="9A20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5322C"/>
    <w:multiLevelType w:val="multilevel"/>
    <w:tmpl w:val="15301E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8C35AB"/>
    <w:multiLevelType w:val="hybridMultilevel"/>
    <w:tmpl w:val="49A6BE86"/>
    <w:lvl w:ilvl="0" w:tplc="D35C15DE">
      <w:start w:val="1"/>
      <w:numFmt w:val="decimal"/>
      <w:lvlText w:val="%1."/>
      <w:lvlJc w:val="left"/>
      <w:pPr>
        <w:ind w:left="836" w:hanging="360"/>
      </w:pPr>
      <w:rPr>
        <w:rFonts w:hint="default"/>
        <w:spacing w:val="0"/>
        <w:w w:val="92"/>
        <w:lang w:val="de-DE" w:eastAsia="en-US" w:bidi="ar-SA"/>
      </w:rPr>
    </w:lvl>
    <w:lvl w:ilvl="1" w:tplc="6E04FF3C">
      <w:numFmt w:val="bullet"/>
      <w:lvlText w:val="•"/>
      <w:lvlJc w:val="left"/>
      <w:pPr>
        <w:ind w:left="1672" w:hanging="360"/>
      </w:pPr>
      <w:rPr>
        <w:rFonts w:hint="default"/>
        <w:lang w:val="de-DE" w:eastAsia="en-US" w:bidi="ar-SA"/>
      </w:rPr>
    </w:lvl>
    <w:lvl w:ilvl="2" w:tplc="507619C6">
      <w:numFmt w:val="bullet"/>
      <w:lvlText w:val="•"/>
      <w:lvlJc w:val="left"/>
      <w:pPr>
        <w:ind w:left="2504" w:hanging="360"/>
      </w:pPr>
      <w:rPr>
        <w:rFonts w:hint="default"/>
        <w:lang w:val="de-DE" w:eastAsia="en-US" w:bidi="ar-SA"/>
      </w:rPr>
    </w:lvl>
    <w:lvl w:ilvl="3" w:tplc="476EC15A">
      <w:numFmt w:val="bullet"/>
      <w:lvlText w:val="•"/>
      <w:lvlJc w:val="left"/>
      <w:pPr>
        <w:ind w:left="3336" w:hanging="360"/>
      </w:pPr>
      <w:rPr>
        <w:rFonts w:hint="default"/>
        <w:lang w:val="de-DE" w:eastAsia="en-US" w:bidi="ar-SA"/>
      </w:rPr>
    </w:lvl>
    <w:lvl w:ilvl="4" w:tplc="54CECE4E">
      <w:numFmt w:val="bullet"/>
      <w:lvlText w:val="•"/>
      <w:lvlJc w:val="left"/>
      <w:pPr>
        <w:ind w:left="4168" w:hanging="360"/>
      </w:pPr>
      <w:rPr>
        <w:rFonts w:hint="default"/>
        <w:lang w:val="de-DE" w:eastAsia="en-US" w:bidi="ar-SA"/>
      </w:rPr>
    </w:lvl>
    <w:lvl w:ilvl="5" w:tplc="06A07E70">
      <w:numFmt w:val="bullet"/>
      <w:lvlText w:val="•"/>
      <w:lvlJc w:val="left"/>
      <w:pPr>
        <w:ind w:left="5000" w:hanging="360"/>
      </w:pPr>
      <w:rPr>
        <w:rFonts w:hint="default"/>
        <w:lang w:val="de-DE" w:eastAsia="en-US" w:bidi="ar-SA"/>
      </w:rPr>
    </w:lvl>
    <w:lvl w:ilvl="6" w:tplc="21BEE520">
      <w:numFmt w:val="bullet"/>
      <w:lvlText w:val="•"/>
      <w:lvlJc w:val="left"/>
      <w:pPr>
        <w:ind w:left="5832" w:hanging="360"/>
      </w:pPr>
      <w:rPr>
        <w:rFonts w:hint="default"/>
        <w:lang w:val="de-DE" w:eastAsia="en-US" w:bidi="ar-SA"/>
      </w:rPr>
    </w:lvl>
    <w:lvl w:ilvl="7" w:tplc="B18CB944">
      <w:numFmt w:val="bullet"/>
      <w:lvlText w:val="•"/>
      <w:lvlJc w:val="left"/>
      <w:pPr>
        <w:ind w:left="6664" w:hanging="360"/>
      </w:pPr>
      <w:rPr>
        <w:rFonts w:hint="default"/>
        <w:lang w:val="de-DE" w:eastAsia="en-US" w:bidi="ar-SA"/>
      </w:rPr>
    </w:lvl>
    <w:lvl w:ilvl="8" w:tplc="F7A285F2">
      <w:numFmt w:val="bullet"/>
      <w:lvlText w:val="•"/>
      <w:lvlJc w:val="left"/>
      <w:pPr>
        <w:ind w:left="7496" w:hanging="360"/>
      </w:pPr>
      <w:rPr>
        <w:rFonts w:hint="default"/>
        <w:lang w:val="de-DE" w:eastAsia="en-US" w:bidi="ar-SA"/>
      </w:rPr>
    </w:lvl>
  </w:abstractNum>
  <w:abstractNum w:abstractNumId="14" w15:restartNumberingAfterBreak="0">
    <w:nsid w:val="2A12223C"/>
    <w:multiLevelType w:val="hybridMultilevel"/>
    <w:tmpl w:val="C89A4B52"/>
    <w:lvl w:ilvl="0" w:tplc="18CC9ECE">
      <w:numFmt w:val="bullet"/>
      <w:lvlText w:val="•"/>
      <w:lvlJc w:val="left"/>
      <w:pPr>
        <w:ind w:left="720" w:hanging="360"/>
      </w:pPr>
      <w:rPr>
        <w:rFonts w:ascii="Arial" w:eastAsiaTheme="minorHAnsi" w:hAnsi="Arial" w:cs="Arial" w:hint="default"/>
      </w:rPr>
    </w:lvl>
    <w:lvl w:ilvl="1" w:tplc="FD64726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F4F57"/>
    <w:multiLevelType w:val="multilevel"/>
    <w:tmpl w:val="EA1A9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B368F"/>
    <w:multiLevelType w:val="multilevel"/>
    <w:tmpl w:val="746A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26E71"/>
    <w:multiLevelType w:val="multilevel"/>
    <w:tmpl w:val="7714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627B17"/>
    <w:multiLevelType w:val="multilevel"/>
    <w:tmpl w:val="B96E333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71E64"/>
    <w:multiLevelType w:val="multilevel"/>
    <w:tmpl w:val="19948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6222A"/>
    <w:multiLevelType w:val="multilevel"/>
    <w:tmpl w:val="A474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FB5DF0"/>
    <w:multiLevelType w:val="multilevel"/>
    <w:tmpl w:val="0726A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9E4334"/>
    <w:multiLevelType w:val="multilevel"/>
    <w:tmpl w:val="A392A6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031E93"/>
    <w:multiLevelType w:val="multilevel"/>
    <w:tmpl w:val="3FC85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7834A2"/>
    <w:multiLevelType w:val="multilevel"/>
    <w:tmpl w:val="EAEC0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8558ED"/>
    <w:multiLevelType w:val="multilevel"/>
    <w:tmpl w:val="6632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91FEE"/>
    <w:multiLevelType w:val="multilevel"/>
    <w:tmpl w:val="5E7E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2B701F"/>
    <w:multiLevelType w:val="multilevel"/>
    <w:tmpl w:val="593E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AD525D"/>
    <w:multiLevelType w:val="hybridMultilevel"/>
    <w:tmpl w:val="F14C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491DBB"/>
    <w:multiLevelType w:val="hybridMultilevel"/>
    <w:tmpl w:val="CFFCB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147A4D"/>
    <w:multiLevelType w:val="multilevel"/>
    <w:tmpl w:val="391E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128E3"/>
    <w:multiLevelType w:val="multilevel"/>
    <w:tmpl w:val="85581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33701B"/>
    <w:multiLevelType w:val="multilevel"/>
    <w:tmpl w:val="2172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A161C6"/>
    <w:multiLevelType w:val="multilevel"/>
    <w:tmpl w:val="6FEA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C4386F"/>
    <w:multiLevelType w:val="multilevel"/>
    <w:tmpl w:val="7730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3A4FD1"/>
    <w:multiLevelType w:val="hybridMultilevel"/>
    <w:tmpl w:val="9C7474E4"/>
    <w:lvl w:ilvl="0" w:tplc="18CC9EC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00C65"/>
    <w:multiLevelType w:val="multilevel"/>
    <w:tmpl w:val="3D4E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633987">
    <w:abstractNumId w:val="13"/>
  </w:num>
  <w:num w:numId="2" w16cid:durableId="145972950">
    <w:abstractNumId w:val="0"/>
  </w:num>
  <w:num w:numId="3" w16cid:durableId="475299740">
    <w:abstractNumId w:val="28"/>
  </w:num>
  <w:num w:numId="4" w16cid:durableId="1366491756">
    <w:abstractNumId w:val="2"/>
  </w:num>
  <w:num w:numId="5" w16cid:durableId="264002740">
    <w:abstractNumId w:val="14"/>
  </w:num>
  <w:num w:numId="6" w16cid:durableId="1254821304">
    <w:abstractNumId w:val="35"/>
  </w:num>
  <w:num w:numId="7" w16cid:durableId="1820881535">
    <w:abstractNumId w:val="15"/>
  </w:num>
  <w:num w:numId="8" w16cid:durableId="1217666615">
    <w:abstractNumId w:val="17"/>
  </w:num>
  <w:num w:numId="9" w16cid:durableId="1767531374">
    <w:abstractNumId w:val="21"/>
  </w:num>
  <w:num w:numId="10" w16cid:durableId="930310608">
    <w:abstractNumId w:val="16"/>
  </w:num>
  <w:num w:numId="11" w16cid:durableId="802696200">
    <w:abstractNumId w:val="12"/>
  </w:num>
  <w:num w:numId="12" w16cid:durableId="1903784805">
    <w:abstractNumId w:val="25"/>
  </w:num>
  <w:num w:numId="13" w16cid:durableId="888490574">
    <w:abstractNumId w:val="19"/>
  </w:num>
  <w:num w:numId="14" w16cid:durableId="758719570">
    <w:abstractNumId w:val="10"/>
  </w:num>
  <w:num w:numId="15" w16cid:durableId="975060452">
    <w:abstractNumId w:val="9"/>
  </w:num>
  <w:num w:numId="16" w16cid:durableId="752318899">
    <w:abstractNumId w:val="4"/>
  </w:num>
  <w:num w:numId="17" w16cid:durableId="646934674">
    <w:abstractNumId w:val="8"/>
  </w:num>
  <w:num w:numId="18" w16cid:durableId="452285330">
    <w:abstractNumId w:val="31"/>
  </w:num>
  <w:num w:numId="19" w16cid:durableId="12612170">
    <w:abstractNumId w:val="18"/>
  </w:num>
  <w:num w:numId="20" w16cid:durableId="703408156">
    <w:abstractNumId w:val="24"/>
  </w:num>
  <w:num w:numId="21" w16cid:durableId="1967277249">
    <w:abstractNumId w:val="36"/>
  </w:num>
  <w:num w:numId="22" w16cid:durableId="2006543827">
    <w:abstractNumId w:val="22"/>
  </w:num>
  <w:num w:numId="23" w16cid:durableId="1123112615">
    <w:abstractNumId w:val="6"/>
  </w:num>
  <w:num w:numId="24" w16cid:durableId="1115979103">
    <w:abstractNumId w:val="29"/>
  </w:num>
  <w:num w:numId="25" w16cid:durableId="1613052562">
    <w:abstractNumId w:val="23"/>
  </w:num>
  <w:num w:numId="26" w16cid:durableId="1953240045">
    <w:abstractNumId w:val="20"/>
  </w:num>
  <w:num w:numId="27" w16cid:durableId="467282169">
    <w:abstractNumId w:val="33"/>
  </w:num>
  <w:num w:numId="28" w16cid:durableId="286816079">
    <w:abstractNumId w:val="7"/>
  </w:num>
  <w:num w:numId="29" w16cid:durableId="1700349112">
    <w:abstractNumId w:val="30"/>
  </w:num>
  <w:num w:numId="30" w16cid:durableId="1062169113">
    <w:abstractNumId w:val="1"/>
  </w:num>
  <w:num w:numId="31" w16cid:durableId="1573734093">
    <w:abstractNumId w:val="11"/>
  </w:num>
  <w:num w:numId="32" w16cid:durableId="288439776">
    <w:abstractNumId w:val="34"/>
  </w:num>
  <w:num w:numId="33" w16cid:durableId="1771773749">
    <w:abstractNumId w:val="32"/>
  </w:num>
  <w:num w:numId="34" w16cid:durableId="1654524463">
    <w:abstractNumId w:val="27"/>
  </w:num>
  <w:num w:numId="35" w16cid:durableId="1213274016">
    <w:abstractNumId w:val="26"/>
  </w:num>
  <w:num w:numId="36" w16cid:durableId="175731409">
    <w:abstractNumId w:val="5"/>
  </w:num>
  <w:num w:numId="37" w16cid:durableId="953483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75"/>
    <w:rsid w:val="00013D03"/>
    <w:rsid w:val="000431B6"/>
    <w:rsid w:val="0006768A"/>
    <w:rsid w:val="00084A15"/>
    <w:rsid w:val="000D391A"/>
    <w:rsid w:val="00141D4C"/>
    <w:rsid w:val="00174B8D"/>
    <w:rsid w:val="001B295F"/>
    <w:rsid w:val="001F46DA"/>
    <w:rsid w:val="00257A0F"/>
    <w:rsid w:val="002D3158"/>
    <w:rsid w:val="00301275"/>
    <w:rsid w:val="00337B49"/>
    <w:rsid w:val="003409B1"/>
    <w:rsid w:val="003467B6"/>
    <w:rsid w:val="00407B20"/>
    <w:rsid w:val="00467E6C"/>
    <w:rsid w:val="004C4F17"/>
    <w:rsid w:val="00553A5F"/>
    <w:rsid w:val="00577844"/>
    <w:rsid w:val="00593352"/>
    <w:rsid w:val="0059770A"/>
    <w:rsid w:val="005A1FC2"/>
    <w:rsid w:val="005D1698"/>
    <w:rsid w:val="005E4051"/>
    <w:rsid w:val="006A2C2A"/>
    <w:rsid w:val="006B487E"/>
    <w:rsid w:val="00706211"/>
    <w:rsid w:val="007B6C00"/>
    <w:rsid w:val="007C11B3"/>
    <w:rsid w:val="007D2B96"/>
    <w:rsid w:val="007F05B5"/>
    <w:rsid w:val="00895031"/>
    <w:rsid w:val="008C2175"/>
    <w:rsid w:val="00972545"/>
    <w:rsid w:val="00981CC0"/>
    <w:rsid w:val="009E29E1"/>
    <w:rsid w:val="00B24797"/>
    <w:rsid w:val="00BB2D10"/>
    <w:rsid w:val="00BD213D"/>
    <w:rsid w:val="00BF62D0"/>
    <w:rsid w:val="00C15F3B"/>
    <w:rsid w:val="00C36188"/>
    <w:rsid w:val="00C40021"/>
    <w:rsid w:val="00CB1F7E"/>
    <w:rsid w:val="00CC0BE6"/>
    <w:rsid w:val="00CC2A4D"/>
    <w:rsid w:val="00CD13EB"/>
    <w:rsid w:val="00D30B3B"/>
    <w:rsid w:val="00D439C2"/>
    <w:rsid w:val="00D516E2"/>
    <w:rsid w:val="00D83BEF"/>
    <w:rsid w:val="00E501BC"/>
    <w:rsid w:val="00E927DD"/>
    <w:rsid w:val="00E97281"/>
    <w:rsid w:val="00EF424D"/>
    <w:rsid w:val="00F07161"/>
    <w:rsid w:val="00F546E6"/>
    <w:rsid w:val="00F8314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CC0E167"/>
  <w15:docId w15:val="{A174A619-8C1B-D248-9A70-38AD9CCD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B8D"/>
    <w:pPr>
      <w:jc w:val="both"/>
    </w:pPr>
    <w:rPr>
      <w:rFonts w:ascii="Arial" w:hAnsi="Arial"/>
      <w:sz w:val="22"/>
      <w:lang w:val="en-US"/>
    </w:rPr>
  </w:style>
  <w:style w:type="paragraph" w:styleId="Heading1">
    <w:name w:val="heading 1"/>
    <w:basedOn w:val="Normal"/>
    <w:link w:val="Heading1Char"/>
    <w:uiPriority w:val="9"/>
    <w:qFormat/>
    <w:rsid w:val="00D439C2"/>
    <w:pPr>
      <w:widowControl w:val="0"/>
      <w:suppressAutoHyphens w:val="0"/>
      <w:autoSpaceDE w:val="0"/>
      <w:autoSpaceDN w:val="0"/>
      <w:ind w:left="835" w:hanging="359"/>
      <w:outlineLvl w:val="0"/>
    </w:pPr>
    <w:rPr>
      <w:rFonts w:eastAsia="Arial" w:cs="Arial"/>
      <w:b/>
      <w:bCs/>
      <w:sz w:val="28"/>
      <w:szCs w:val="28"/>
    </w:rPr>
  </w:style>
  <w:style w:type="paragraph" w:styleId="Heading2">
    <w:name w:val="heading 2"/>
    <w:basedOn w:val="Normal"/>
    <w:next w:val="Normal"/>
    <w:link w:val="Heading2Char"/>
    <w:uiPriority w:val="9"/>
    <w:semiHidden/>
    <w:unhideWhenUsed/>
    <w:qFormat/>
    <w:rsid w:val="00B247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768A"/>
    <w:pPr>
      <w:keepNext/>
      <w:keepLines/>
      <w:spacing w:before="60" w:after="60"/>
      <w:outlineLvl w:val="2"/>
    </w:pPr>
    <w:rPr>
      <w:rFonts w:eastAsiaTheme="majorEastAsia" w:cstheme="majorBid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9126F7"/>
    <w:rPr>
      <w:sz w:val="16"/>
      <w:szCs w:val="16"/>
    </w:rPr>
  </w:style>
  <w:style w:type="character" w:customStyle="1" w:styleId="CommentTextChar">
    <w:name w:val="Comment Text Char"/>
    <w:basedOn w:val="DefaultParagraphFont"/>
    <w:link w:val="CommentText"/>
    <w:uiPriority w:val="99"/>
    <w:semiHidden/>
    <w:qFormat/>
    <w:rsid w:val="009126F7"/>
    <w:rPr>
      <w:sz w:val="20"/>
      <w:szCs w:val="20"/>
    </w:rPr>
  </w:style>
  <w:style w:type="character" w:customStyle="1" w:styleId="CommentSubjectChar">
    <w:name w:val="Comment Subject Char"/>
    <w:basedOn w:val="CommentTextChar"/>
    <w:link w:val="CommentSubject"/>
    <w:uiPriority w:val="99"/>
    <w:semiHidden/>
    <w:qFormat/>
    <w:rsid w:val="009126F7"/>
    <w:rPr>
      <w:b/>
      <w:bCs/>
      <w:sz w:val="20"/>
      <w:szCs w:val="20"/>
    </w:rPr>
  </w:style>
  <w:style w:type="character" w:styleId="LineNumber">
    <w:name w:val="line number"/>
  </w:style>
  <w:style w:type="paragraph" w:customStyle="1" w:styleId="Heading">
    <w:name w:val="Heading"/>
    <w:basedOn w:val="Normal"/>
    <w:next w:val="BodyText"/>
    <w:qFormat/>
    <w:rsid w:val="002D3158"/>
    <w:pPr>
      <w:keepNext/>
      <w:spacing w:before="240" w:after="120"/>
    </w:pPr>
    <w:rPr>
      <w:rFonts w:eastAsia="Noto Sans SC Regular" w:cs="Noto Sans Devanagari"/>
      <w:b/>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Revision">
    <w:name w:val="Revision"/>
    <w:uiPriority w:val="99"/>
    <w:semiHidden/>
    <w:qFormat/>
    <w:rsid w:val="00477E5E"/>
  </w:style>
  <w:style w:type="paragraph" w:styleId="CommentText">
    <w:name w:val="annotation text"/>
    <w:basedOn w:val="Normal"/>
    <w:link w:val="CommentTextChar"/>
    <w:uiPriority w:val="99"/>
    <w:semiHidden/>
    <w:unhideWhenUsed/>
    <w:qFormat/>
    <w:rsid w:val="009126F7"/>
    <w:rPr>
      <w:sz w:val="20"/>
      <w:szCs w:val="20"/>
    </w:rPr>
  </w:style>
  <w:style w:type="paragraph" w:styleId="CommentSubject">
    <w:name w:val="annotation subject"/>
    <w:basedOn w:val="CommentText"/>
    <w:next w:val="CommentText"/>
    <w:link w:val="CommentSubjectChar"/>
    <w:uiPriority w:val="99"/>
    <w:semiHidden/>
    <w:unhideWhenUsed/>
    <w:qFormat/>
    <w:rsid w:val="009126F7"/>
    <w:rPr>
      <w:b/>
      <w:bCs/>
    </w:rPr>
  </w:style>
  <w:style w:type="character" w:customStyle="1" w:styleId="Heading1Char">
    <w:name w:val="Heading 1 Char"/>
    <w:basedOn w:val="DefaultParagraphFont"/>
    <w:link w:val="Heading1"/>
    <w:uiPriority w:val="9"/>
    <w:rsid w:val="00D439C2"/>
    <w:rPr>
      <w:rFonts w:ascii="Arial" w:eastAsia="Arial" w:hAnsi="Arial" w:cs="Arial"/>
      <w:b/>
      <w:bCs/>
      <w:sz w:val="28"/>
      <w:szCs w:val="28"/>
    </w:rPr>
  </w:style>
  <w:style w:type="paragraph" w:styleId="Title">
    <w:name w:val="Title"/>
    <w:basedOn w:val="Normal"/>
    <w:link w:val="TitleChar"/>
    <w:uiPriority w:val="10"/>
    <w:qFormat/>
    <w:rsid w:val="00D439C2"/>
    <w:pPr>
      <w:widowControl w:val="0"/>
      <w:suppressAutoHyphens w:val="0"/>
      <w:autoSpaceDE w:val="0"/>
      <w:autoSpaceDN w:val="0"/>
      <w:spacing w:before="87"/>
      <w:ind w:left="144"/>
      <w:jc w:val="center"/>
    </w:pPr>
    <w:rPr>
      <w:rFonts w:eastAsia="Arial" w:cs="Arial"/>
      <w:b/>
      <w:bCs/>
      <w:sz w:val="72"/>
      <w:szCs w:val="72"/>
    </w:rPr>
  </w:style>
  <w:style w:type="character" w:customStyle="1" w:styleId="TitleChar">
    <w:name w:val="Title Char"/>
    <w:basedOn w:val="DefaultParagraphFont"/>
    <w:link w:val="Title"/>
    <w:uiPriority w:val="10"/>
    <w:rsid w:val="00D439C2"/>
    <w:rPr>
      <w:rFonts w:ascii="Arial" w:eastAsia="Arial" w:hAnsi="Arial" w:cs="Arial"/>
      <w:b/>
      <w:bCs/>
      <w:sz w:val="72"/>
      <w:szCs w:val="72"/>
    </w:rPr>
  </w:style>
  <w:style w:type="character" w:customStyle="1" w:styleId="Heading2Char">
    <w:name w:val="Heading 2 Char"/>
    <w:basedOn w:val="DefaultParagraphFont"/>
    <w:link w:val="Heading2"/>
    <w:uiPriority w:val="9"/>
    <w:semiHidden/>
    <w:rsid w:val="00B24797"/>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B24797"/>
    <w:rPr>
      <w:color w:val="0563C1" w:themeColor="hyperlink"/>
      <w:u w:val="single"/>
    </w:rPr>
  </w:style>
  <w:style w:type="character" w:styleId="UnresolvedMention">
    <w:name w:val="Unresolved Mention"/>
    <w:basedOn w:val="DefaultParagraphFont"/>
    <w:uiPriority w:val="99"/>
    <w:semiHidden/>
    <w:unhideWhenUsed/>
    <w:rsid w:val="00B24797"/>
    <w:rPr>
      <w:color w:val="605E5C"/>
      <w:shd w:val="clear" w:color="auto" w:fill="E1DFDD"/>
    </w:rPr>
  </w:style>
  <w:style w:type="paragraph" w:styleId="ListParagraph">
    <w:name w:val="List Paragraph"/>
    <w:basedOn w:val="Normal"/>
    <w:uiPriority w:val="34"/>
    <w:qFormat/>
    <w:rsid w:val="00981CC0"/>
    <w:pPr>
      <w:ind w:left="720"/>
      <w:contextualSpacing/>
    </w:pPr>
  </w:style>
  <w:style w:type="character" w:customStyle="1" w:styleId="Heading3Char">
    <w:name w:val="Heading 3 Char"/>
    <w:basedOn w:val="DefaultParagraphFont"/>
    <w:link w:val="Heading3"/>
    <w:uiPriority w:val="9"/>
    <w:rsid w:val="0006768A"/>
    <w:rPr>
      <w:rFonts w:ascii="Arial" w:eastAsiaTheme="majorEastAsia" w:hAnsi="Arial" w:cstheme="majorBidi"/>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76220">
      <w:bodyDiv w:val="1"/>
      <w:marLeft w:val="0"/>
      <w:marRight w:val="0"/>
      <w:marTop w:val="0"/>
      <w:marBottom w:val="0"/>
      <w:divBdr>
        <w:top w:val="none" w:sz="0" w:space="0" w:color="auto"/>
        <w:left w:val="none" w:sz="0" w:space="0" w:color="auto"/>
        <w:bottom w:val="none" w:sz="0" w:space="0" w:color="auto"/>
        <w:right w:val="none" w:sz="0" w:space="0" w:color="auto"/>
      </w:divBdr>
    </w:div>
    <w:div w:id="290944229">
      <w:bodyDiv w:val="1"/>
      <w:marLeft w:val="0"/>
      <w:marRight w:val="0"/>
      <w:marTop w:val="0"/>
      <w:marBottom w:val="0"/>
      <w:divBdr>
        <w:top w:val="none" w:sz="0" w:space="0" w:color="auto"/>
        <w:left w:val="none" w:sz="0" w:space="0" w:color="auto"/>
        <w:bottom w:val="none" w:sz="0" w:space="0" w:color="auto"/>
        <w:right w:val="none" w:sz="0" w:space="0" w:color="auto"/>
      </w:divBdr>
    </w:div>
    <w:div w:id="523330112">
      <w:bodyDiv w:val="1"/>
      <w:marLeft w:val="0"/>
      <w:marRight w:val="0"/>
      <w:marTop w:val="0"/>
      <w:marBottom w:val="0"/>
      <w:divBdr>
        <w:top w:val="none" w:sz="0" w:space="0" w:color="auto"/>
        <w:left w:val="none" w:sz="0" w:space="0" w:color="auto"/>
        <w:bottom w:val="none" w:sz="0" w:space="0" w:color="auto"/>
        <w:right w:val="none" w:sz="0" w:space="0" w:color="auto"/>
      </w:divBdr>
    </w:div>
    <w:div w:id="600188860">
      <w:bodyDiv w:val="1"/>
      <w:marLeft w:val="0"/>
      <w:marRight w:val="0"/>
      <w:marTop w:val="0"/>
      <w:marBottom w:val="0"/>
      <w:divBdr>
        <w:top w:val="none" w:sz="0" w:space="0" w:color="auto"/>
        <w:left w:val="none" w:sz="0" w:space="0" w:color="auto"/>
        <w:bottom w:val="none" w:sz="0" w:space="0" w:color="auto"/>
        <w:right w:val="none" w:sz="0" w:space="0" w:color="auto"/>
      </w:divBdr>
    </w:div>
    <w:div w:id="602952751">
      <w:bodyDiv w:val="1"/>
      <w:marLeft w:val="0"/>
      <w:marRight w:val="0"/>
      <w:marTop w:val="0"/>
      <w:marBottom w:val="0"/>
      <w:divBdr>
        <w:top w:val="none" w:sz="0" w:space="0" w:color="auto"/>
        <w:left w:val="none" w:sz="0" w:space="0" w:color="auto"/>
        <w:bottom w:val="none" w:sz="0" w:space="0" w:color="auto"/>
        <w:right w:val="none" w:sz="0" w:space="0" w:color="auto"/>
      </w:divBdr>
    </w:div>
    <w:div w:id="620697333">
      <w:bodyDiv w:val="1"/>
      <w:marLeft w:val="0"/>
      <w:marRight w:val="0"/>
      <w:marTop w:val="0"/>
      <w:marBottom w:val="0"/>
      <w:divBdr>
        <w:top w:val="none" w:sz="0" w:space="0" w:color="auto"/>
        <w:left w:val="none" w:sz="0" w:space="0" w:color="auto"/>
        <w:bottom w:val="none" w:sz="0" w:space="0" w:color="auto"/>
        <w:right w:val="none" w:sz="0" w:space="0" w:color="auto"/>
      </w:divBdr>
    </w:div>
    <w:div w:id="701051946">
      <w:bodyDiv w:val="1"/>
      <w:marLeft w:val="0"/>
      <w:marRight w:val="0"/>
      <w:marTop w:val="0"/>
      <w:marBottom w:val="0"/>
      <w:divBdr>
        <w:top w:val="none" w:sz="0" w:space="0" w:color="auto"/>
        <w:left w:val="none" w:sz="0" w:space="0" w:color="auto"/>
        <w:bottom w:val="none" w:sz="0" w:space="0" w:color="auto"/>
        <w:right w:val="none" w:sz="0" w:space="0" w:color="auto"/>
      </w:divBdr>
    </w:div>
    <w:div w:id="746807558">
      <w:bodyDiv w:val="1"/>
      <w:marLeft w:val="0"/>
      <w:marRight w:val="0"/>
      <w:marTop w:val="0"/>
      <w:marBottom w:val="0"/>
      <w:divBdr>
        <w:top w:val="none" w:sz="0" w:space="0" w:color="auto"/>
        <w:left w:val="none" w:sz="0" w:space="0" w:color="auto"/>
        <w:bottom w:val="none" w:sz="0" w:space="0" w:color="auto"/>
        <w:right w:val="none" w:sz="0" w:space="0" w:color="auto"/>
      </w:divBdr>
    </w:div>
    <w:div w:id="830491022">
      <w:bodyDiv w:val="1"/>
      <w:marLeft w:val="0"/>
      <w:marRight w:val="0"/>
      <w:marTop w:val="0"/>
      <w:marBottom w:val="0"/>
      <w:divBdr>
        <w:top w:val="none" w:sz="0" w:space="0" w:color="auto"/>
        <w:left w:val="none" w:sz="0" w:space="0" w:color="auto"/>
        <w:bottom w:val="none" w:sz="0" w:space="0" w:color="auto"/>
        <w:right w:val="none" w:sz="0" w:space="0" w:color="auto"/>
      </w:divBdr>
    </w:div>
    <w:div w:id="1180200356">
      <w:bodyDiv w:val="1"/>
      <w:marLeft w:val="0"/>
      <w:marRight w:val="0"/>
      <w:marTop w:val="0"/>
      <w:marBottom w:val="0"/>
      <w:divBdr>
        <w:top w:val="none" w:sz="0" w:space="0" w:color="auto"/>
        <w:left w:val="none" w:sz="0" w:space="0" w:color="auto"/>
        <w:bottom w:val="none" w:sz="0" w:space="0" w:color="auto"/>
        <w:right w:val="none" w:sz="0" w:space="0" w:color="auto"/>
      </w:divBdr>
    </w:div>
    <w:div w:id="1279949358">
      <w:bodyDiv w:val="1"/>
      <w:marLeft w:val="0"/>
      <w:marRight w:val="0"/>
      <w:marTop w:val="0"/>
      <w:marBottom w:val="0"/>
      <w:divBdr>
        <w:top w:val="none" w:sz="0" w:space="0" w:color="auto"/>
        <w:left w:val="none" w:sz="0" w:space="0" w:color="auto"/>
        <w:bottom w:val="none" w:sz="0" w:space="0" w:color="auto"/>
        <w:right w:val="none" w:sz="0" w:space="0" w:color="auto"/>
      </w:divBdr>
    </w:div>
    <w:div w:id="1345354977">
      <w:bodyDiv w:val="1"/>
      <w:marLeft w:val="0"/>
      <w:marRight w:val="0"/>
      <w:marTop w:val="0"/>
      <w:marBottom w:val="0"/>
      <w:divBdr>
        <w:top w:val="none" w:sz="0" w:space="0" w:color="auto"/>
        <w:left w:val="none" w:sz="0" w:space="0" w:color="auto"/>
        <w:bottom w:val="none" w:sz="0" w:space="0" w:color="auto"/>
        <w:right w:val="none" w:sz="0" w:space="0" w:color="auto"/>
      </w:divBdr>
    </w:div>
    <w:div w:id="1375618221">
      <w:bodyDiv w:val="1"/>
      <w:marLeft w:val="0"/>
      <w:marRight w:val="0"/>
      <w:marTop w:val="0"/>
      <w:marBottom w:val="0"/>
      <w:divBdr>
        <w:top w:val="none" w:sz="0" w:space="0" w:color="auto"/>
        <w:left w:val="none" w:sz="0" w:space="0" w:color="auto"/>
        <w:bottom w:val="none" w:sz="0" w:space="0" w:color="auto"/>
        <w:right w:val="none" w:sz="0" w:space="0" w:color="auto"/>
      </w:divBdr>
    </w:div>
    <w:div w:id="1412923149">
      <w:bodyDiv w:val="1"/>
      <w:marLeft w:val="0"/>
      <w:marRight w:val="0"/>
      <w:marTop w:val="0"/>
      <w:marBottom w:val="0"/>
      <w:divBdr>
        <w:top w:val="none" w:sz="0" w:space="0" w:color="auto"/>
        <w:left w:val="none" w:sz="0" w:space="0" w:color="auto"/>
        <w:bottom w:val="none" w:sz="0" w:space="0" w:color="auto"/>
        <w:right w:val="none" w:sz="0" w:space="0" w:color="auto"/>
      </w:divBdr>
    </w:div>
    <w:div w:id="1435396348">
      <w:bodyDiv w:val="1"/>
      <w:marLeft w:val="0"/>
      <w:marRight w:val="0"/>
      <w:marTop w:val="0"/>
      <w:marBottom w:val="0"/>
      <w:divBdr>
        <w:top w:val="none" w:sz="0" w:space="0" w:color="auto"/>
        <w:left w:val="none" w:sz="0" w:space="0" w:color="auto"/>
        <w:bottom w:val="none" w:sz="0" w:space="0" w:color="auto"/>
        <w:right w:val="none" w:sz="0" w:space="0" w:color="auto"/>
      </w:divBdr>
    </w:div>
    <w:div w:id="1525896974">
      <w:bodyDiv w:val="1"/>
      <w:marLeft w:val="0"/>
      <w:marRight w:val="0"/>
      <w:marTop w:val="0"/>
      <w:marBottom w:val="0"/>
      <w:divBdr>
        <w:top w:val="none" w:sz="0" w:space="0" w:color="auto"/>
        <w:left w:val="none" w:sz="0" w:space="0" w:color="auto"/>
        <w:bottom w:val="none" w:sz="0" w:space="0" w:color="auto"/>
        <w:right w:val="none" w:sz="0" w:space="0" w:color="auto"/>
      </w:divBdr>
    </w:div>
    <w:div w:id="1704279747">
      <w:bodyDiv w:val="1"/>
      <w:marLeft w:val="0"/>
      <w:marRight w:val="0"/>
      <w:marTop w:val="0"/>
      <w:marBottom w:val="0"/>
      <w:divBdr>
        <w:top w:val="none" w:sz="0" w:space="0" w:color="auto"/>
        <w:left w:val="none" w:sz="0" w:space="0" w:color="auto"/>
        <w:bottom w:val="none" w:sz="0" w:space="0" w:color="auto"/>
        <w:right w:val="none" w:sz="0" w:space="0" w:color="auto"/>
      </w:divBdr>
    </w:div>
    <w:div w:id="1784760726">
      <w:bodyDiv w:val="1"/>
      <w:marLeft w:val="0"/>
      <w:marRight w:val="0"/>
      <w:marTop w:val="0"/>
      <w:marBottom w:val="0"/>
      <w:divBdr>
        <w:top w:val="none" w:sz="0" w:space="0" w:color="auto"/>
        <w:left w:val="none" w:sz="0" w:space="0" w:color="auto"/>
        <w:bottom w:val="none" w:sz="0" w:space="0" w:color="auto"/>
        <w:right w:val="none" w:sz="0" w:space="0" w:color="auto"/>
      </w:divBdr>
    </w:div>
    <w:div w:id="1850489034">
      <w:bodyDiv w:val="1"/>
      <w:marLeft w:val="0"/>
      <w:marRight w:val="0"/>
      <w:marTop w:val="0"/>
      <w:marBottom w:val="0"/>
      <w:divBdr>
        <w:top w:val="none" w:sz="0" w:space="0" w:color="auto"/>
        <w:left w:val="none" w:sz="0" w:space="0" w:color="auto"/>
        <w:bottom w:val="none" w:sz="0" w:space="0" w:color="auto"/>
        <w:right w:val="none" w:sz="0" w:space="0" w:color="auto"/>
      </w:divBdr>
    </w:div>
    <w:div w:id="1871019808">
      <w:bodyDiv w:val="1"/>
      <w:marLeft w:val="0"/>
      <w:marRight w:val="0"/>
      <w:marTop w:val="0"/>
      <w:marBottom w:val="0"/>
      <w:divBdr>
        <w:top w:val="none" w:sz="0" w:space="0" w:color="auto"/>
        <w:left w:val="none" w:sz="0" w:space="0" w:color="auto"/>
        <w:bottom w:val="none" w:sz="0" w:space="0" w:color="auto"/>
        <w:right w:val="none" w:sz="0" w:space="0" w:color="auto"/>
      </w:divBdr>
    </w:div>
    <w:div w:id="1897424331">
      <w:bodyDiv w:val="1"/>
      <w:marLeft w:val="0"/>
      <w:marRight w:val="0"/>
      <w:marTop w:val="0"/>
      <w:marBottom w:val="0"/>
      <w:divBdr>
        <w:top w:val="none" w:sz="0" w:space="0" w:color="auto"/>
        <w:left w:val="none" w:sz="0" w:space="0" w:color="auto"/>
        <w:bottom w:val="none" w:sz="0" w:space="0" w:color="auto"/>
        <w:right w:val="none" w:sz="0" w:space="0" w:color="auto"/>
      </w:divBdr>
    </w:div>
    <w:div w:id="2109234211">
      <w:bodyDiv w:val="1"/>
      <w:marLeft w:val="0"/>
      <w:marRight w:val="0"/>
      <w:marTop w:val="0"/>
      <w:marBottom w:val="0"/>
      <w:divBdr>
        <w:top w:val="none" w:sz="0" w:space="0" w:color="auto"/>
        <w:left w:val="none" w:sz="0" w:space="0" w:color="auto"/>
        <w:bottom w:val="none" w:sz="0" w:space="0" w:color="auto"/>
        <w:right w:val="none" w:sz="0" w:space="0" w:color="auto"/>
      </w:divBdr>
    </w:div>
    <w:div w:id="2114471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Weinmann</dc:creator>
  <dc:description/>
  <cp:lastModifiedBy>Karsten Rippe</cp:lastModifiedBy>
  <cp:revision>47</cp:revision>
  <dcterms:created xsi:type="dcterms:W3CDTF">2024-02-19T17:06:00Z</dcterms:created>
  <dcterms:modified xsi:type="dcterms:W3CDTF">2024-12-03T15:10:00Z</dcterms:modified>
  <dc:language>en-US</dc:language>
</cp:coreProperties>
</file>